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附件2</w:t>
      </w:r>
      <w:r>
        <w:rPr>
          <w:rFonts w:hint="eastAsia" w:ascii="宋体" w:hAnsi="宋体" w:eastAsia="宋体"/>
          <w:lang w:val="en-US" w:eastAsia="zh-CN"/>
        </w:rPr>
        <w:t>.</w:t>
      </w:r>
      <w:r>
        <w:rPr>
          <w:rFonts w:hint="eastAsia" w:ascii="宋体" w:hAnsi="宋体" w:eastAsia="宋体"/>
        </w:rPr>
        <w:t>第三届ENSO机制与预测青年论坛</w:t>
      </w:r>
      <w:bookmarkStart w:id="0" w:name="_Hlk108523534"/>
      <w:r>
        <w:rPr>
          <w:rFonts w:hint="eastAsia" w:ascii="宋体" w:hAnsi="宋体" w:eastAsia="宋体"/>
        </w:rPr>
        <w:t>会议回执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915"/>
        <w:gridCol w:w="1358"/>
        <w:gridCol w:w="84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358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1922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8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Email</w:t>
            </w:r>
          </w:p>
        </w:tc>
        <w:tc>
          <w:tcPr>
            <w:tcW w:w="276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9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是否需会务组预定酒店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是（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否（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住宿要求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单人间（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标间（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与参会人合住（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入住日期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是否报告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是（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否（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报告类型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口头报告（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墙报（ 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两者皆可（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报告题目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bookmarkEnd w:id="0"/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注：酒店住宿会尽量按照参会人员要求预定，如遇房间紧张等问题将协调安排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DI1ZTRmODM4Mjc5NzU3MWYwMDBmZTAyNjY3MzIifQ=="/>
  </w:docVars>
  <w:rsids>
    <w:rsidRoot w:val="1DD60D06"/>
    <w:rsid w:val="1DD60D06"/>
    <w:rsid w:val="7E1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167</Characters>
  <Lines>0</Lines>
  <Paragraphs>0</Paragraphs>
  <TotalTime>0</TotalTime>
  <ScaleCrop>false</ScaleCrop>
  <LinksUpToDate>false</LinksUpToDate>
  <CharactersWithSpaces>221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2022-07-13T01:47:00Z</dcterms:created>
  <dc:creator>Suzy</dc:creator>
  <cp:lastModifiedBy>Suzy</cp:lastModifiedBy>
  <dcterms:modified xsi:type="dcterms:W3CDTF">2022-08-01T08:34:29Z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2D245FB8053A424CB0B5C24B136EDE15</vt:lpwstr>
  </property>
</Properties>
</file>